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3ED1" w14:textId="77777777" w:rsidR="00DA108D" w:rsidRDefault="00DA108D">
      <w:pPr>
        <w:jc w:val="both"/>
        <w:rPr>
          <w:b/>
          <w:bCs/>
          <w:sz w:val="24"/>
          <w:szCs w:val="24"/>
          <w:u w:val="single"/>
        </w:rPr>
      </w:pPr>
    </w:p>
    <w:p w14:paraId="2EF2A150" w14:textId="2B5A6FF1" w:rsidR="003110B1" w:rsidRPr="0005308D" w:rsidRDefault="00DA108D">
      <w:pPr>
        <w:jc w:val="both"/>
        <w:rPr>
          <w:b/>
          <w:bCs/>
          <w:sz w:val="24"/>
          <w:szCs w:val="24"/>
          <w:u w:val="single"/>
        </w:rPr>
      </w:pPr>
      <w:r w:rsidRPr="0005308D">
        <w:rPr>
          <w:b/>
          <w:bCs/>
          <w:sz w:val="24"/>
          <w:szCs w:val="24"/>
          <w:u w:val="single"/>
        </w:rPr>
        <w:t>Erläuterung</w:t>
      </w:r>
    </w:p>
    <w:p w14:paraId="5555AC05" w14:textId="0085FB36" w:rsidR="00E4477F" w:rsidRDefault="007B0C3F" w:rsidP="0005308D">
      <w:pPr>
        <w:jc w:val="both"/>
        <w:rPr>
          <w:rFonts w:ascii="Times New Roman" w:hAnsi="Times New Roman"/>
          <w:sz w:val="24"/>
          <w:szCs w:val="24"/>
        </w:rPr>
      </w:pPr>
      <w:r w:rsidRPr="007B0C3F">
        <w:rPr>
          <w:rFonts w:ascii="Times New Roman" w:hAnsi="Times New Roman"/>
          <w:sz w:val="24"/>
          <w:szCs w:val="24"/>
        </w:rPr>
        <w:t>Der von der Deutschen Gesellschaft für Sozial- und Kulturanthropologie verabschiedete „</w:t>
      </w:r>
      <w:hyperlink r:id="rId8" w:history="1">
        <w:r w:rsidRPr="00DB4A4B">
          <w:rPr>
            <w:rStyle w:val="Hyperlink"/>
            <w:rFonts w:ascii="Times New Roman" w:hAnsi="Times New Roman"/>
            <w:sz w:val="24"/>
            <w:szCs w:val="24"/>
          </w:rPr>
          <w:t>Forschungsethik - Reflexionsfragebogen“</w:t>
        </w:r>
      </w:hyperlink>
      <w:r w:rsidR="00DB4A4B">
        <w:rPr>
          <w:rFonts w:ascii="Times New Roman" w:hAnsi="Times New Roman"/>
          <w:sz w:val="24"/>
          <w:szCs w:val="24"/>
        </w:rPr>
        <w:t xml:space="preserve"> </w:t>
      </w:r>
      <w:r w:rsidRPr="007B0C3F">
        <w:rPr>
          <w:rFonts w:ascii="Times New Roman" w:hAnsi="Times New Roman"/>
          <w:sz w:val="24"/>
          <w:szCs w:val="24"/>
        </w:rPr>
        <w:t>basiert auf der „</w:t>
      </w:r>
      <w:hyperlink r:id="rId9" w:history="1">
        <w:r w:rsidRPr="007B0C3F">
          <w:rPr>
            <w:rStyle w:val="Hyperlink"/>
            <w:rFonts w:ascii="Times New Roman" w:hAnsi="Times New Roman"/>
            <w:sz w:val="24"/>
            <w:szCs w:val="24"/>
          </w:rPr>
          <w:t>Frankfurter Erklärung</w:t>
        </w:r>
      </w:hyperlink>
      <w:r w:rsidRPr="007B0C3F">
        <w:rPr>
          <w:rFonts w:ascii="Times New Roman" w:hAnsi="Times New Roman"/>
          <w:sz w:val="24"/>
          <w:szCs w:val="24"/>
        </w:rPr>
        <w:t xml:space="preserve">“ zur Forschungsethik in der Sozial- und Kulturanthropologie sowie auf </w:t>
      </w:r>
      <w:hyperlink r:id="rId10" w:history="1">
        <w:r w:rsidRPr="00DB4A4B">
          <w:rPr>
            <w:rStyle w:val="Hyperlink"/>
            <w:rFonts w:ascii="Times New Roman" w:hAnsi="Times New Roman"/>
            <w:sz w:val="24"/>
            <w:szCs w:val="24"/>
          </w:rPr>
          <w:t>den Leitlinien der DGSKA zur Forschungsethik</w:t>
        </w:r>
      </w:hyperlink>
      <w:r w:rsidRPr="007B0C3F">
        <w:rPr>
          <w:rFonts w:ascii="Times New Roman" w:hAnsi="Times New Roman"/>
          <w:sz w:val="24"/>
          <w:szCs w:val="24"/>
        </w:rPr>
        <w:t>.</w:t>
      </w:r>
      <w:r w:rsidR="00E4477F">
        <w:rPr>
          <w:rFonts w:ascii="Times New Roman" w:hAnsi="Times New Roman"/>
          <w:sz w:val="24"/>
          <w:szCs w:val="24"/>
        </w:rPr>
        <w:t xml:space="preserve"> </w:t>
      </w:r>
    </w:p>
    <w:p w14:paraId="695D72BA" w14:textId="202A3D6E" w:rsidR="00187A16" w:rsidRPr="0005308D" w:rsidRDefault="00747C44" w:rsidP="0005308D">
      <w:pPr>
        <w:jc w:val="both"/>
        <w:rPr>
          <w:rFonts w:ascii="Times New Roman" w:hAnsi="Times New Roman"/>
          <w:sz w:val="24"/>
          <w:szCs w:val="24"/>
        </w:rPr>
      </w:pPr>
      <w:r w:rsidRPr="0005308D">
        <w:rPr>
          <w:rFonts w:ascii="Times New Roman" w:hAnsi="Times New Roman"/>
          <w:sz w:val="24"/>
          <w:szCs w:val="24"/>
        </w:rPr>
        <w:t xml:space="preserve">In Kombination mit den </w:t>
      </w:r>
      <w:r w:rsidR="00C345F8" w:rsidRPr="0005308D">
        <w:rPr>
          <w:rFonts w:ascii="Times New Roman" w:hAnsi="Times New Roman"/>
          <w:sz w:val="24"/>
          <w:szCs w:val="24"/>
        </w:rPr>
        <w:t xml:space="preserve">genannten </w:t>
      </w:r>
      <w:r w:rsidR="00DA108D" w:rsidRPr="0005308D">
        <w:rPr>
          <w:rFonts w:ascii="Times New Roman" w:hAnsi="Times New Roman"/>
          <w:sz w:val="24"/>
          <w:szCs w:val="24"/>
        </w:rPr>
        <w:t xml:space="preserve">Dokumenten </w:t>
      </w:r>
      <w:r w:rsidR="00DA108D">
        <w:rPr>
          <w:rFonts w:ascii="Times New Roman" w:hAnsi="Times New Roman"/>
          <w:sz w:val="24"/>
          <w:szCs w:val="24"/>
        </w:rPr>
        <w:t>soll der</w:t>
      </w:r>
      <w:r w:rsidR="00DA108D" w:rsidRPr="0005308D">
        <w:rPr>
          <w:rFonts w:ascii="Times New Roman" w:hAnsi="Times New Roman"/>
          <w:sz w:val="24"/>
          <w:szCs w:val="24"/>
        </w:rPr>
        <w:t xml:space="preserve"> </w:t>
      </w:r>
      <w:r w:rsidR="00DA108D">
        <w:rPr>
          <w:rFonts w:ascii="Times New Roman" w:hAnsi="Times New Roman"/>
          <w:sz w:val="24"/>
          <w:szCs w:val="24"/>
        </w:rPr>
        <w:t>Ethik-</w:t>
      </w:r>
      <w:r w:rsidR="00DA108D" w:rsidRPr="0005308D">
        <w:rPr>
          <w:rFonts w:ascii="Times New Roman" w:hAnsi="Times New Roman"/>
          <w:sz w:val="24"/>
          <w:szCs w:val="24"/>
        </w:rPr>
        <w:t xml:space="preserve">Reflexionsfragebogen </w:t>
      </w:r>
      <w:r w:rsidR="00DA108D">
        <w:rPr>
          <w:rFonts w:ascii="Times New Roman" w:hAnsi="Times New Roman"/>
          <w:sz w:val="24"/>
          <w:szCs w:val="24"/>
        </w:rPr>
        <w:t>als Grundlage</w:t>
      </w:r>
      <w:r w:rsidR="00B54BA2" w:rsidRPr="0005308D">
        <w:rPr>
          <w:rFonts w:ascii="Times New Roman" w:hAnsi="Times New Roman"/>
          <w:sz w:val="24"/>
          <w:szCs w:val="24"/>
        </w:rPr>
        <w:t xml:space="preserve"> de</w:t>
      </w:r>
      <w:r w:rsidR="00DA108D">
        <w:rPr>
          <w:rFonts w:ascii="Times New Roman" w:hAnsi="Times New Roman"/>
          <w:sz w:val="24"/>
          <w:szCs w:val="24"/>
        </w:rPr>
        <w:t xml:space="preserve">r Bestätigung </w:t>
      </w:r>
      <w:r w:rsidR="00187A16" w:rsidRPr="0005308D">
        <w:rPr>
          <w:rFonts w:ascii="Times New Roman" w:hAnsi="Times New Roman"/>
          <w:sz w:val="24"/>
          <w:szCs w:val="24"/>
        </w:rPr>
        <w:t>für überfachliche Ethikkommissionen</w:t>
      </w:r>
      <w:r w:rsidR="00DA108D" w:rsidRPr="0005308D">
        <w:rPr>
          <w:rFonts w:ascii="Times New Roman" w:hAnsi="Times New Roman"/>
          <w:sz w:val="24"/>
          <w:szCs w:val="24"/>
        </w:rPr>
        <w:t xml:space="preserve"> eingesetzt werden</w:t>
      </w:r>
      <w:r w:rsidR="00187A16" w:rsidRPr="0005308D">
        <w:rPr>
          <w:rFonts w:ascii="Times New Roman" w:hAnsi="Times New Roman"/>
          <w:sz w:val="24"/>
          <w:szCs w:val="24"/>
        </w:rPr>
        <w:t xml:space="preserve">, dass im Rahmen eines </w:t>
      </w:r>
      <w:proofErr w:type="spellStart"/>
      <w:r w:rsidR="00187A16" w:rsidRPr="0005308D">
        <w:rPr>
          <w:rFonts w:ascii="Times New Roman" w:hAnsi="Times New Roman"/>
          <w:sz w:val="24"/>
          <w:szCs w:val="24"/>
        </w:rPr>
        <w:t>Betreuer:innen</w:t>
      </w:r>
      <w:proofErr w:type="spellEnd"/>
      <w:r w:rsidR="00187A16" w:rsidRPr="0005308D">
        <w:rPr>
          <w:rFonts w:ascii="Times New Roman" w:hAnsi="Times New Roman"/>
          <w:sz w:val="24"/>
          <w:szCs w:val="24"/>
        </w:rPr>
        <w:t>/Forschenden-Verhältnisse</w:t>
      </w:r>
      <w:r w:rsidR="00E0223A" w:rsidRPr="0005308D">
        <w:rPr>
          <w:rFonts w:ascii="Times New Roman" w:hAnsi="Times New Roman"/>
          <w:sz w:val="24"/>
          <w:szCs w:val="24"/>
        </w:rPr>
        <w:t>s</w:t>
      </w:r>
      <w:r w:rsidR="00187A16" w:rsidRPr="0005308D">
        <w:rPr>
          <w:rFonts w:ascii="Times New Roman" w:hAnsi="Times New Roman"/>
          <w:sz w:val="24"/>
          <w:szCs w:val="24"/>
        </w:rPr>
        <w:t xml:space="preserve"> oder einer </w:t>
      </w:r>
      <w:r w:rsidR="00187A16" w:rsidRPr="00625951">
        <w:rPr>
          <w:rFonts w:ascii="Times New Roman" w:hAnsi="Times New Roman"/>
          <w:i/>
          <w:sz w:val="24"/>
          <w:szCs w:val="24"/>
        </w:rPr>
        <w:t>„Peer-to-Peer“-</w:t>
      </w:r>
      <w:r w:rsidR="00187A16" w:rsidRPr="0005308D">
        <w:rPr>
          <w:rFonts w:ascii="Times New Roman" w:hAnsi="Times New Roman"/>
          <w:sz w:val="24"/>
          <w:szCs w:val="24"/>
        </w:rPr>
        <w:t xml:space="preserve">Konstellation ein Gespräch entlang </w:t>
      </w:r>
      <w:r w:rsidR="00E0223A" w:rsidRPr="0005308D">
        <w:rPr>
          <w:rFonts w:ascii="Times New Roman" w:hAnsi="Times New Roman"/>
          <w:sz w:val="24"/>
          <w:szCs w:val="24"/>
        </w:rPr>
        <w:t>d</w:t>
      </w:r>
      <w:r w:rsidR="00187A16" w:rsidRPr="0005308D">
        <w:rPr>
          <w:rFonts w:ascii="Times New Roman" w:hAnsi="Times New Roman"/>
          <w:sz w:val="24"/>
          <w:szCs w:val="24"/>
        </w:rPr>
        <w:t xml:space="preserve">es </w:t>
      </w:r>
      <w:r w:rsidR="00187A16" w:rsidRPr="00DB4A4B">
        <w:rPr>
          <w:rFonts w:ascii="Times New Roman" w:hAnsi="Times New Roman"/>
          <w:sz w:val="24"/>
          <w:szCs w:val="24"/>
        </w:rPr>
        <w:t>Ethik-Reflexionsfragebogens</w:t>
      </w:r>
      <w:r w:rsidR="00187A16" w:rsidRPr="0005308D">
        <w:rPr>
          <w:rFonts w:ascii="Times New Roman" w:hAnsi="Times New Roman"/>
          <w:sz w:val="24"/>
          <w:szCs w:val="24"/>
        </w:rPr>
        <w:t xml:space="preserve"> im Sinne eines fachinternen  „Clearings“ stattgefunden hat.  </w:t>
      </w:r>
    </w:p>
    <w:p w14:paraId="241E1066" w14:textId="21A2046E" w:rsidR="00D8357C" w:rsidRPr="004A0017" w:rsidRDefault="00747C44" w:rsidP="00187A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017">
        <w:rPr>
          <w:rFonts w:ascii="Times New Roman" w:hAnsi="Times New Roman"/>
          <w:sz w:val="24"/>
          <w:szCs w:val="24"/>
        </w:rPr>
        <w:t xml:space="preserve">Da </w:t>
      </w:r>
      <w:r w:rsidR="003110B1">
        <w:rPr>
          <w:rFonts w:ascii="Times New Roman" w:hAnsi="Times New Roman"/>
          <w:sz w:val="24"/>
          <w:szCs w:val="24"/>
        </w:rPr>
        <w:t xml:space="preserve">der </w:t>
      </w:r>
      <w:r w:rsidR="00DA108D">
        <w:rPr>
          <w:rFonts w:ascii="Times New Roman" w:hAnsi="Times New Roman"/>
          <w:sz w:val="24"/>
          <w:szCs w:val="24"/>
        </w:rPr>
        <w:t>Ethik-</w:t>
      </w:r>
      <w:r w:rsidR="003110B1">
        <w:rPr>
          <w:rFonts w:ascii="Times New Roman" w:hAnsi="Times New Roman"/>
          <w:sz w:val="24"/>
          <w:szCs w:val="24"/>
        </w:rPr>
        <w:t>Reflexionsfragebogen</w:t>
      </w:r>
      <w:r w:rsidRPr="004A0017">
        <w:rPr>
          <w:rFonts w:ascii="Times New Roman" w:hAnsi="Times New Roman"/>
          <w:sz w:val="24"/>
          <w:szCs w:val="24"/>
        </w:rPr>
        <w:t xml:space="preserve"> </w:t>
      </w:r>
      <w:r w:rsidRPr="004A0017">
        <w:rPr>
          <w:rFonts w:ascii="Times New Roman" w:hAnsi="Times New Roman"/>
          <w:i/>
          <w:sz w:val="24"/>
          <w:szCs w:val="24"/>
        </w:rPr>
        <w:t>vor</w:t>
      </w:r>
      <w:r w:rsidRPr="004A0017">
        <w:rPr>
          <w:rFonts w:ascii="Times New Roman" w:hAnsi="Times New Roman"/>
          <w:sz w:val="24"/>
          <w:szCs w:val="24"/>
        </w:rPr>
        <w:t xml:space="preserve"> der </w:t>
      </w:r>
      <w:r w:rsidR="005C4F75" w:rsidRPr="004A0017">
        <w:rPr>
          <w:rFonts w:ascii="Times New Roman" w:hAnsi="Times New Roman"/>
          <w:sz w:val="24"/>
          <w:szCs w:val="24"/>
        </w:rPr>
        <w:t xml:space="preserve">Feldforschung </w:t>
      </w:r>
      <w:r w:rsidRPr="004A0017">
        <w:rPr>
          <w:rFonts w:ascii="Times New Roman" w:hAnsi="Times New Roman"/>
          <w:sz w:val="24"/>
          <w:szCs w:val="24"/>
        </w:rPr>
        <w:t>ausgefüllt und diskutiert wird, spiegeln die Antworten die Projektpläne und Informationen des</w:t>
      </w:r>
      <w:r w:rsidR="00925633" w:rsidRPr="004A0017">
        <w:rPr>
          <w:rFonts w:ascii="Times New Roman" w:hAnsi="Times New Roman"/>
          <w:sz w:val="24"/>
          <w:szCs w:val="24"/>
        </w:rPr>
        <w:t>/</w:t>
      </w:r>
      <w:r w:rsidR="005C4F75" w:rsidRPr="004A0017">
        <w:rPr>
          <w:rFonts w:ascii="Times New Roman" w:hAnsi="Times New Roman"/>
          <w:sz w:val="24"/>
          <w:szCs w:val="24"/>
        </w:rPr>
        <w:t>der</w:t>
      </w:r>
      <w:r w:rsidRPr="004A0017">
        <w:rPr>
          <w:sz w:val="24"/>
          <w:szCs w:val="24"/>
        </w:rPr>
        <w:t xml:space="preserve"> </w:t>
      </w:r>
      <w:r w:rsidRPr="004A0017">
        <w:rPr>
          <w:rFonts w:ascii="Times New Roman" w:hAnsi="Times New Roman"/>
          <w:sz w:val="24"/>
          <w:szCs w:val="24"/>
        </w:rPr>
        <w:t>Forschenden</w:t>
      </w:r>
      <w:r w:rsidRPr="004A0017">
        <w:rPr>
          <w:rFonts w:ascii="Times New Roman" w:hAnsi="Times New Roman"/>
          <w:color w:val="FF2600"/>
          <w:sz w:val="24"/>
          <w:szCs w:val="24"/>
        </w:rPr>
        <w:t xml:space="preserve"> </w:t>
      </w:r>
      <w:r w:rsidRPr="004A0017">
        <w:rPr>
          <w:rFonts w:ascii="Times New Roman" w:hAnsi="Times New Roman"/>
          <w:sz w:val="24"/>
          <w:szCs w:val="24"/>
        </w:rPr>
        <w:t xml:space="preserve">über </w:t>
      </w:r>
      <w:r w:rsidR="002C14B0" w:rsidRPr="004A0017">
        <w:rPr>
          <w:rFonts w:ascii="Times New Roman" w:hAnsi="Times New Roman"/>
          <w:sz w:val="24"/>
          <w:szCs w:val="24"/>
        </w:rPr>
        <w:t>die</w:t>
      </w:r>
      <w:r w:rsidRPr="004A0017">
        <w:rPr>
          <w:rFonts w:ascii="Times New Roman" w:hAnsi="Times New Roman"/>
          <w:sz w:val="24"/>
          <w:szCs w:val="24"/>
        </w:rPr>
        <w:t xml:space="preserve"> </w:t>
      </w:r>
      <w:r w:rsidR="002C14B0" w:rsidRPr="004A0017">
        <w:rPr>
          <w:rFonts w:ascii="Times New Roman" w:hAnsi="Times New Roman"/>
          <w:sz w:val="24"/>
          <w:szCs w:val="24"/>
        </w:rPr>
        <w:t>Forschungskontexte</w:t>
      </w:r>
      <w:r w:rsidRPr="004A0017">
        <w:rPr>
          <w:rFonts w:ascii="Times New Roman" w:hAnsi="Times New Roman"/>
          <w:sz w:val="24"/>
          <w:szCs w:val="24"/>
        </w:rPr>
        <w:t xml:space="preserve"> </w:t>
      </w:r>
      <w:r w:rsidRPr="004A0017">
        <w:rPr>
          <w:rFonts w:ascii="Times New Roman" w:hAnsi="Times New Roman"/>
          <w:i/>
          <w:iCs/>
          <w:sz w:val="24"/>
          <w:szCs w:val="24"/>
        </w:rPr>
        <w:t>zum Zeitpunkt der Unterzeichnung</w:t>
      </w:r>
      <w:r w:rsidRPr="004A0017">
        <w:rPr>
          <w:rFonts w:ascii="Times New Roman" w:hAnsi="Times New Roman"/>
          <w:sz w:val="24"/>
          <w:szCs w:val="24"/>
        </w:rPr>
        <w:t xml:space="preserve"> wider. </w:t>
      </w:r>
      <w:r w:rsidR="00DD697B" w:rsidRPr="004A0017">
        <w:rPr>
          <w:rFonts w:ascii="Times New Roman" w:hAnsi="Times New Roman"/>
          <w:sz w:val="24"/>
          <w:szCs w:val="24"/>
        </w:rPr>
        <w:t>F</w:t>
      </w:r>
      <w:r w:rsidR="00EA29FE" w:rsidRPr="004A0017">
        <w:rPr>
          <w:rFonts w:ascii="Times New Roman" w:hAnsi="Times New Roman"/>
          <w:sz w:val="24"/>
          <w:szCs w:val="24"/>
        </w:rPr>
        <w:t xml:space="preserve">orschungsethische Fragen </w:t>
      </w:r>
      <w:r w:rsidR="00DD697B" w:rsidRPr="004A0017">
        <w:rPr>
          <w:rFonts w:ascii="Times New Roman" w:hAnsi="Times New Roman"/>
          <w:sz w:val="24"/>
          <w:szCs w:val="24"/>
        </w:rPr>
        <w:t xml:space="preserve">sind allerdings </w:t>
      </w:r>
      <w:r w:rsidR="00EA29FE" w:rsidRPr="004A0017">
        <w:rPr>
          <w:rFonts w:ascii="Times New Roman" w:hAnsi="Times New Roman"/>
          <w:sz w:val="24"/>
          <w:szCs w:val="24"/>
        </w:rPr>
        <w:t xml:space="preserve">durchgehend in die Dynamik des </w:t>
      </w:r>
      <w:r w:rsidR="00DA108D">
        <w:rPr>
          <w:rFonts w:ascii="Times New Roman" w:hAnsi="Times New Roman"/>
          <w:sz w:val="24"/>
          <w:szCs w:val="24"/>
        </w:rPr>
        <w:t xml:space="preserve">ethnologischen </w:t>
      </w:r>
      <w:r w:rsidR="00EA29FE" w:rsidRPr="004A0017">
        <w:rPr>
          <w:rFonts w:ascii="Times New Roman" w:hAnsi="Times New Roman"/>
          <w:sz w:val="24"/>
          <w:szCs w:val="24"/>
        </w:rPr>
        <w:t>Forschungsprozesses eingebet</w:t>
      </w:r>
      <w:r w:rsidR="00DD697B" w:rsidRPr="004A0017">
        <w:rPr>
          <w:rFonts w:ascii="Times New Roman" w:hAnsi="Times New Roman"/>
          <w:sz w:val="24"/>
          <w:szCs w:val="24"/>
        </w:rPr>
        <w:t>t</w:t>
      </w:r>
      <w:r w:rsidR="00EA29FE" w:rsidRPr="004A0017">
        <w:rPr>
          <w:rFonts w:ascii="Times New Roman" w:hAnsi="Times New Roman"/>
          <w:sz w:val="24"/>
          <w:szCs w:val="24"/>
        </w:rPr>
        <w:t xml:space="preserve">et, </w:t>
      </w:r>
      <w:r w:rsidR="00DD697B" w:rsidRPr="004A0017">
        <w:rPr>
          <w:rFonts w:ascii="Times New Roman" w:hAnsi="Times New Roman"/>
          <w:sz w:val="24"/>
          <w:szCs w:val="24"/>
        </w:rPr>
        <w:t xml:space="preserve">so dass die Beschäftigung mit ihnen ein Kennzeichen des </w:t>
      </w:r>
      <w:r w:rsidR="00DD697B" w:rsidRPr="004A0017">
        <w:rPr>
          <w:rFonts w:ascii="Times New Roman" w:hAnsi="Times New Roman"/>
          <w:i/>
          <w:iCs/>
          <w:sz w:val="24"/>
          <w:szCs w:val="24"/>
        </w:rPr>
        <w:t>gesamten</w:t>
      </w:r>
      <w:r w:rsidR="00DD697B" w:rsidRPr="004A0017">
        <w:rPr>
          <w:rFonts w:ascii="Times New Roman" w:hAnsi="Times New Roman"/>
          <w:sz w:val="24"/>
          <w:szCs w:val="24"/>
        </w:rPr>
        <w:t xml:space="preserve"> Forschungsprozesses sein muss. </w:t>
      </w:r>
      <w:r w:rsidR="001525C1" w:rsidRPr="004A0017">
        <w:rPr>
          <w:rFonts w:ascii="Times New Roman" w:hAnsi="Times New Roman"/>
          <w:sz w:val="24"/>
          <w:szCs w:val="24"/>
        </w:rPr>
        <w:t>D</w:t>
      </w:r>
      <w:r w:rsidRPr="004A0017">
        <w:rPr>
          <w:rFonts w:ascii="Times New Roman" w:hAnsi="Times New Roman"/>
          <w:sz w:val="24"/>
          <w:szCs w:val="24"/>
        </w:rPr>
        <w:t xml:space="preserve">er </w:t>
      </w:r>
      <w:r w:rsidR="001525C1" w:rsidRPr="004A0017">
        <w:rPr>
          <w:rFonts w:ascii="Times New Roman" w:hAnsi="Times New Roman"/>
          <w:sz w:val="24"/>
          <w:szCs w:val="24"/>
        </w:rPr>
        <w:t>Forschungsp</w:t>
      </w:r>
      <w:r w:rsidRPr="004A0017">
        <w:rPr>
          <w:rFonts w:ascii="Times New Roman" w:hAnsi="Times New Roman"/>
          <w:sz w:val="24"/>
          <w:szCs w:val="24"/>
        </w:rPr>
        <w:t xml:space="preserve">rozess </w:t>
      </w:r>
      <w:r w:rsidR="001525C1" w:rsidRPr="004A0017">
        <w:rPr>
          <w:rFonts w:ascii="Times New Roman" w:hAnsi="Times New Roman"/>
          <w:sz w:val="24"/>
          <w:szCs w:val="24"/>
        </w:rPr>
        <w:t>im Fach Sozial- und Kulturanthropologie</w:t>
      </w:r>
      <w:r w:rsidRPr="004A0017">
        <w:rPr>
          <w:rFonts w:ascii="Times New Roman" w:hAnsi="Times New Roman"/>
          <w:sz w:val="24"/>
          <w:szCs w:val="24"/>
        </w:rPr>
        <w:t xml:space="preserve"> </w:t>
      </w:r>
      <w:r w:rsidR="001525C1" w:rsidRPr="004A0017">
        <w:rPr>
          <w:rFonts w:ascii="Times New Roman" w:hAnsi="Times New Roman"/>
          <w:sz w:val="24"/>
          <w:szCs w:val="24"/>
        </w:rPr>
        <w:t xml:space="preserve">basiert </w:t>
      </w:r>
      <w:r w:rsidRPr="004A0017">
        <w:rPr>
          <w:rFonts w:ascii="Times New Roman" w:hAnsi="Times New Roman"/>
          <w:sz w:val="24"/>
          <w:szCs w:val="24"/>
        </w:rPr>
        <w:t xml:space="preserve">auf ethnographischen Methoden und </w:t>
      </w:r>
      <w:r w:rsidR="001525C1" w:rsidRPr="004A0017">
        <w:rPr>
          <w:rFonts w:ascii="Times New Roman" w:hAnsi="Times New Roman"/>
          <w:sz w:val="24"/>
          <w:szCs w:val="24"/>
        </w:rPr>
        <w:t xml:space="preserve">erfordert daher </w:t>
      </w:r>
      <w:r w:rsidRPr="004A0017">
        <w:rPr>
          <w:rFonts w:ascii="Times New Roman" w:hAnsi="Times New Roman"/>
          <w:sz w:val="24"/>
          <w:szCs w:val="24"/>
        </w:rPr>
        <w:t xml:space="preserve">häufig situative Anpassungen. </w:t>
      </w:r>
      <w:r w:rsidR="00E964DE" w:rsidRPr="004A0017">
        <w:rPr>
          <w:rFonts w:ascii="Times New Roman" w:hAnsi="Times New Roman"/>
          <w:sz w:val="24"/>
          <w:szCs w:val="24"/>
        </w:rPr>
        <w:t xml:space="preserve">In </w:t>
      </w:r>
      <w:r w:rsidR="002C14B0" w:rsidRPr="004A0017">
        <w:rPr>
          <w:rFonts w:ascii="Times New Roman" w:hAnsi="Times New Roman"/>
          <w:sz w:val="24"/>
          <w:szCs w:val="24"/>
        </w:rPr>
        <w:t>solchen</w:t>
      </w:r>
      <w:r w:rsidR="00E964DE" w:rsidRPr="004A0017">
        <w:rPr>
          <w:rFonts w:ascii="Times New Roman" w:hAnsi="Times New Roman"/>
          <w:sz w:val="24"/>
          <w:szCs w:val="24"/>
        </w:rPr>
        <w:t xml:space="preserve"> F</w:t>
      </w:r>
      <w:r w:rsidR="002C14B0" w:rsidRPr="004A0017">
        <w:rPr>
          <w:rFonts w:ascii="Times New Roman" w:hAnsi="Times New Roman"/>
          <w:sz w:val="24"/>
          <w:szCs w:val="24"/>
        </w:rPr>
        <w:t>ä</w:t>
      </w:r>
      <w:r w:rsidR="00E964DE" w:rsidRPr="004A0017">
        <w:rPr>
          <w:rFonts w:ascii="Times New Roman" w:hAnsi="Times New Roman"/>
          <w:sz w:val="24"/>
          <w:szCs w:val="24"/>
        </w:rPr>
        <w:t>ll</w:t>
      </w:r>
      <w:r w:rsidR="002C14B0" w:rsidRPr="004A0017">
        <w:rPr>
          <w:rFonts w:ascii="Times New Roman" w:hAnsi="Times New Roman"/>
          <w:sz w:val="24"/>
          <w:szCs w:val="24"/>
        </w:rPr>
        <w:t>en</w:t>
      </w:r>
      <w:r w:rsidR="00E964DE" w:rsidRPr="004A0017">
        <w:rPr>
          <w:rFonts w:ascii="Times New Roman" w:hAnsi="Times New Roman"/>
          <w:sz w:val="24"/>
          <w:szCs w:val="24"/>
        </w:rPr>
        <w:t xml:space="preserve"> sollen Entscheidungen, die sich vor Ort stellen, mittels einer durch die Arbeit </w:t>
      </w:r>
      <w:r w:rsidR="003110B1">
        <w:rPr>
          <w:rFonts w:ascii="Times New Roman" w:hAnsi="Times New Roman"/>
          <w:sz w:val="24"/>
          <w:szCs w:val="24"/>
        </w:rPr>
        <w:t xml:space="preserve">am </w:t>
      </w:r>
      <w:r w:rsidR="00F5499C">
        <w:rPr>
          <w:rFonts w:ascii="Times New Roman" w:hAnsi="Times New Roman"/>
          <w:sz w:val="24"/>
          <w:szCs w:val="24"/>
        </w:rPr>
        <w:t>Ethik-</w:t>
      </w:r>
      <w:r w:rsidR="003110B1">
        <w:rPr>
          <w:rFonts w:ascii="Times New Roman" w:hAnsi="Times New Roman"/>
          <w:sz w:val="24"/>
          <w:szCs w:val="24"/>
        </w:rPr>
        <w:t>Reflexionsfragebogen</w:t>
      </w:r>
      <w:r w:rsidR="00E964DE" w:rsidRPr="004A0017">
        <w:rPr>
          <w:rFonts w:ascii="Times New Roman" w:hAnsi="Times New Roman"/>
          <w:sz w:val="24"/>
          <w:szCs w:val="24"/>
        </w:rPr>
        <w:t xml:space="preserve"> angeregte</w:t>
      </w:r>
      <w:r w:rsidR="002C14B0" w:rsidRPr="004A0017">
        <w:rPr>
          <w:rFonts w:ascii="Times New Roman" w:hAnsi="Times New Roman"/>
          <w:sz w:val="24"/>
          <w:szCs w:val="24"/>
        </w:rPr>
        <w:t>n</w:t>
      </w:r>
      <w:r w:rsidR="00E964DE" w:rsidRPr="004A0017">
        <w:rPr>
          <w:rFonts w:ascii="Times New Roman" w:hAnsi="Times New Roman"/>
          <w:sz w:val="24"/>
          <w:szCs w:val="24"/>
        </w:rPr>
        <w:t xml:space="preserve"> ethische</w:t>
      </w:r>
      <w:r w:rsidR="002C14B0" w:rsidRPr="004A0017">
        <w:rPr>
          <w:rFonts w:ascii="Times New Roman" w:hAnsi="Times New Roman"/>
          <w:sz w:val="24"/>
          <w:szCs w:val="24"/>
        </w:rPr>
        <w:t>n</w:t>
      </w:r>
      <w:r w:rsidR="00E964DE" w:rsidRPr="004A0017">
        <w:rPr>
          <w:rFonts w:ascii="Times New Roman" w:hAnsi="Times New Roman"/>
          <w:sz w:val="24"/>
          <w:szCs w:val="24"/>
        </w:rPr>
        <w:t xml:space="preserve"> Selbstreflex</w:t>
      </w:r>
      <w:r w:rsidR="002C14B0" w:rsidRPr="004A0017">
        <w:rPr>
          <w:rFonts w:ascii="Times New Roman" w:hAnsi="Times New Roman"/>
          <w:sz w:val="24"/>
          <w:szCs w:val="24"/>
        </w:rPr>
        <w:t>ion</w:t>
      </w:r>
      <w:r w:rsidR="00E964DE" w:rsidRPr="004A0017">
        <w:rPr>
          <w:rFonts w:ascii="Times New Roman" w:hAnsi="Times New Roman"/>
          <w:sz w:val="24"/>
          <w:szCs w:val="24"/>
        </w:rPr>
        <w:t xml:space="preserve"> getroffen werden. </w:t>
      </w:r>
    </w:p>
    <w:p w14:paraId="59CA0C8B" w14:textId="77777777" w:rsidR="001525C1" w:rsidRPr="004A0017" w:rsidRDefault="001525C1" w:rsidP="00187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45902" w14:textId="2CB5FB85" w:rsidR="00625951" w:rsidRPr="00625951" w:rsidRDefault="00625951" w:rsidP="006259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951">
        <w:rPr>
          <w:rFonts w:ascii="Times New Roman" w:hAnsi="Times New Roman"/>
          <w:sz w:val="24"/>
          <w:szCs w:val="24"/>
        </w:rPr>
        <w:t xml:space="preserve">Der Ethik-Reflexionsfragebogen selbst wird als vertrauliches Dokument zwischen den Gesprächsbeteiligten behandelt. Es ist nur dieses </w:t>
      </w:r>
      <w:r w:rsidR="00A904E5" w:rsidRPr="00625951">
        <w:rPr>
          <w:rFonts w:ascii="Times New Roman" w:hAnsi="Times New Roman"/>
          <w:sz w:val="24"/>
          <w:szCs w:val="24"/>
        </w:rPr>
        <w:t>Bestätigungsformular für</w:t>
      </w:r>
      <w:r w:rsidRPr="00625951">
        <w:rPr>
          <w:rFonts w:ascii="Times New Roman" w:hAnsi="Times New Roman"/>
          <w:sz w:val="24"/>
          <w:szCs w:val="24"/>
        </w:rPr>
        <w:t xml:space="preserve"> die Übergabe an die Ethikkommissionen vorgesehen. </w:t>
      </w:r>
    </w:p>
    <w:p w14:paraId="68447A2E" w14:textId="77777777" w:rsidR="00CC0B69" w:rsidRDefault="00CC0B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7BD93EF" w14:textId="0852B709" w:rsidR="00D8357C" w:rsidRPr="004A0017" w:rsidRDefault="00747C44" w:rsidP="00696B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017">
        <w:rPr>
          <w:rFonts w:ascii="Times New Roman" w:hAnsi="Times New Roman"/>
          <w:b/>
          <w:bCs/>
          <w:sz w:val="24"/>
          <w:szCs w:val="24"/>
        </w:rPr>
        <w:lastRenderedPageBreak/>
        <w:t>Bestätigung</w:t>
      </w:r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68"/>
      </w:tblGrid>
      <w:tr w:rsidR="00D8357C" w:rsidRPr="004A0017" w14:paraId="3A3346A8" w14:textId="77777777" w:rsidTr="00333E10">
        <w:trPr>
          <w:trHeight w:val="401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96C" w14:textId="77777777" w:rsidR="00D8357C" w:rsidRPr="004A0017" w:rsidRDefault="00747C4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Forscher_in</w:t>
            </w:r>
            <w:proofErr w:type="spellEnd"/>
          </w:p>
        </w:tc>
      </w:tr>
      <w:tr w:rsidR="00D8357C" w:rsidRPr="004A0017" w14:paraId="055295E7" w14:textId="77777777">
        <w:trPr>
          <w:trHeight w:val="721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ED9D" w14:textId="0FF954F5" w:rsidR="00D8357C" w:rsidRPr="004A0017" w:rsidRDefault="0074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</w:tr>
    </w:tbl>
    <w:p w14:paraId="508F50DB" w14:textId="77777777" w:rsidR="00D8357C" w:rsidRPr="004A0017" w:rsidRDefault="00D8357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80"/>
      </w:tblGrid>
      <w:tr w:rsidR="00D8357C" w:rsidRPr="004A0017" w14:paraId="02AD9295" w14:textId="77777777"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C8D0" w14:textId="77777777" w:rsidR="00D8357C" w:rsidRPr="004A0017" w:rsidRDefault="00747C44">
            <w:pPr>
              <w:spacing w:before="120" w:after="120"/>
              <w:rPr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Titel des Forschungsprojektes</w:t>
            </w:r>
          </w:p>
        </w:tc>
      </w:tr>
      <w:tr w:rsidR="00D8357C" w:rsidRPr="004A0017" w14:paraId="5597A8E4" w14:textId="77777777">
        <w:trPr>
          <w:trHeight w:val="48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0863" w14:textId="77777777" w:rsidR="00D8357C" w:rsidRPr="004A0017" w:rsidRDefault="00D835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57C" w:rsidRPr="004A0017" w14:paraId="77C89AFB" w14:textId="77777777"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0506" w14:textId="6AA22AB3" w:rsidR="00D8357C" w:rsidRPr="004A0017" w:rsidRDefault="00747C44">
            <w:pPr>
              <w:spacing w:before="120" w:after="120" w:line="240" w:lineRule="auto"/>
              <w:rPr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Liste der </w:t>
            </w:r>
            <w:r w:rsidR="00075EF8"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voraussichtlichen </w:t>
            </w: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Feldforschungsorte</w:t>
            </w:r>
          </w:p>
        </w:tc>
      </w:tr>
      <w:tr w:rsidR="00D8357C" w:rsidRPr="004A0017" w14:paraId="0BAF1E56" w14:textId="77777777">
        <w:trPr>
          <w:trHeight w:val="48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6F30" w14:textId="77777777" w:rsidR="00D8357C" w:rsidRDefault="00D8357C">
            <w:pPr>
              <w:spacing w:after="0" w:line="240" w:lineRule="auto"/>
              <w:rPr>
                <w:sz w:val="20"/>
                <w:szCs w:val="20"/>
              </w:rPr>
            </w:pPr>
          </w:p>
          <w:p w14:paraId="45633CBD" w14:textId="77777777" w:rsidR="00187A16" w:rsidRDefault="00187A16">
            <w:pPr>
              <w:spacing w:after="0" w:line="240" w:lineRule="auto"/>
              <w:rPr>
                <w:sz w:val="20"/>
                <w:szCs w:val="20"/>
              </w:rPr>
            </w:pPr>
          </w:p>
          <w:p w14:paraId="65EE8D49" w14:textId="5F6BCB4D" w:rsidR="00187A16" w:rsidRPr="004A0017" w:rsidRDefault="0018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57C" w:rsidRPr="004A0017" w14:paraId="186204C0" w14:textId="77777777"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8389" w14:textId="447BA9C5" w:rsidR="00D8357C" w:rsidRPr="004A0017" w:rsidRDefault="00747C44">
            <w:pPr>
              <w:spacing w:before="120" w:after="120" w:line="240" w:lineRule="auto"/>
              <w:rPr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Zeitpunkt und </w:t>
            </w:r>
            <w:r w:rsidR="00075EF8"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voraussichtliche </w:t>
            </w: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Dauer der Feldforschung</w:t>
            </w:r>
          </w:p>
        </w:tc>
      </w:tr>
      <w:tr w:rsidR="00D8357C" w:rsidRPr="004A0017" w14:paraId="203EEDA6" w14:textId="77777777">
        <w:trPr>
          <w:trHeight w:val="48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7218" w14:textId="77777777" w:rsidR="00D8357C" w:rsidRDefault="00D8357C">
            <w:pPr>
              <w:spacing w:after="0" w:line="240" w:lineRule="auto"/>
              <w:rPr>
                <w:sz w:val="20"/>
                <w:szCs w:val="20"/>
              </w:rPr>
            </w:pPr>
          </w:p>
          <w:p w14:paraId="202CAB91" w14:textId="77777777" w:rsidR="00187A16" w:rsidRDefault="00187A16">
            <w:pPr>
              <w:spacing w:after="0" w:line="240" w:lineRule="auto"/>
              <w:rPr>
                <w:sz w:val="20"/>
                <w:szCs w:val="20"/>
              </w:rPr>
            </w:pPr>
          </w:p>
          <w:p w14:paraId="035CF566" w14:textId="42B47656" w:rsidR="00187A16" w:rsidRPr="004A0017" w:rsidRDefault="00187A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9600445" w14:textId="77777777" w:rsidR="00D8357C" w:rsidRPr="004A0017" w:rsidRDefault="00D8357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90A882" w14:textId="3ED2C351" w:rsidR="00D8357C" w:rsidRPr="004A0017" w:rsidRDefault="00747C4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A0017">
        <w:rPr>
          <w:rFonts w:ascii="Times New Roman" w:hAnsi="Times New Roman"/>
          <w:b/>
          <w:bCs/>
          <w:sz w:val="20"/>
          <w:szCs w:val="20"/>
        </w:rPr>
        <w:t>Forscher</w:t>
      </w:r>
      <w:r w:rsidR="00075EF8" w:rsidRPr="004A0017">
        <w:rPr>
          <w:rFonts w:ascii="Times New Roman" w:hAnsi="Times New Roman"/>
          <w:b/>
          <w:bCs/>
          <w:sz w:val="20"/>
          <w:szCs w:val="20"/>
        </w:rPr>
        <w:t>:</w:t>
      </w:r>
      <w:r w:rsidRPr="004A0017">
        <w:rPr>
          <w:rFonts w:ascii="Times New Roman" w:hAnsi="Times New Roman"/>
          <w:b/>
          <w:bCs/>
          <w:sz w:val="20"/>
          <w:szCs w:val="20"/>
        </w:rPr>
        <w:t>in</w:t>
      </w:r>
      <w:proofErr w:type="spellEnd"/>
      <w:r w:rsidRPr="004A0017">
        <w:rPr>
          <w:rFonts w:ascii="Times New Roman" w:hAnsi="Times New Roman"/>
          <w:b/>
          <w:bCs/>
          <w:sz w:val="20"/>
          <w:szCs w:val="20"/>
        </w:rPr>
        <w:t>:</w:t>
      </w:r>
    </w:p>
    <w:p w14:paraId="5F9D23BE" w14:textId="76E23A71" w:rsidR="00D8357C" w:rsidRPr="004A0017" w:rsidRDefault="00747C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017">
        <w:rPr>
          <w:rFonts w:ascii="Times New Roman" w:hAnsi="Times New Roman"/>
          <w:sz w:val="20"/>
          <w:szCs w:val="20"/>
        </w:rPr>
        <w:t>Ich habe den für meine Feld</w:t>
      </w:r>
      <w:r w:rsidR="00C112F5" w:rsidRPr="004A0017">
        <w:rPr>
          <w:rFonts w:ascii="Times New Roman" w:hAnsi="Times New Roman"/>
          <w:sz w:val="20"/>
          <w:szCs w:val="20"/>
        </w:rPr>
        <w:t>forschung</w:t>
      </w:r>
      <w:r w:rsidRPr="004A0017">
        <w:rPr>
          <w:rFonts w:ascii="Times New Roman" w:hAnsi="Times New Roman"/>
          <w:sz w:val="20"/>
          <w:szCs w:val="20"/>
        </w:rPr>
        <w:t xml:space="preserve"> relevanten Reflexionsfragebogen</w:t>
      </w:r>
      <w:r w:rsidRPr="004A0017">
        <w:rPr>
          <w:rFonts w:ascii="Times New Roman" w:hAnsi="Times New Roman"/>
          <w:color w:val="FF2600"/>
          <w:sz w:val="20"/>
          <w:szCs w:val="20"/>
        </w:rPr>
        <w:t xml:space="preserve"> </w:t>
      </w:r>
      <w:r w:rsidRPr="004A0017">
        <w:rPr>
          <w:rFonts w:ascii="Times New Roman" w:hAnsi="Times New Roman"/>
          <w:sz w:val="20"/>
          <w:szCs w:val="20"/>
        </w:rPr>
        <w:t xml:space="preserve">zur Forschungsethik ausgefüllt. Die von mir </w:t>
      </w:r>
      <w:r w:rsidR="001252C6" w:rsidRPr="004A0017">
        <w:rPr>
          <w:rFonts w:ascii="Times New Roman" w:hAnsi="Times New Roman"/>
          <w:sz w:val="20"/>
          <w:szCs w:val="20"/>
        </w:rPr>
        <w:t>angegebenen</w:t>
      </w:r>
      <w:r w:rsidRPr="004A0017">
        <w:rPr>
          <w:rFonts w:ascii="Times New Roman" w:hAnsi="Times New Roman"/>
          <w:sz w:val="20"/>
          <w:szCs w:val="20"/>
        </w:rPr>
        <w:t xml:space="preserve"> Informationen sind derzeit nach bestem Wissen und Gewissen wahrheitsgemäß.</w:t>
      </w:r>
    </w:p>
    <w:p w14:paraId="2A7129C9" w14:textId="77777777" w:rsidR="00D8357C" w:rsidRPr="004A0017" w:rsidRDefault="00D8357C">
      <w:pPr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14:paraId="525CBDDD" w14:textId="77777777" w:rsidR="00D8357C" w:rsidRPr="004A0017" w:rsidRDefault="00747C4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017">
        <w:rPr>
          <w:rFonts w:ascii="Times New Roman" w:hAnsi="Times New Roman"/>
          <w:sz w:val="20"/>
          <w:szCs w:val="20"/>
        </w:rPr>
        <w:t>Ort und Datum:</w:t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>Unterschrift:</w:t>
      </w:r>
    </w:p>
    <w:p w14:paraId="4AECA9D1" w14:textId="77777777" w:rsidR="00D8357C" w:rsidRPr="004A0017" w:rsidRDefault="00D835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5BAA51" w14:textId="77777777" w:rsidR="00D8357C" w:rsidRPr="004A0017" w:rsidRDefault="00747C4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017">
        <w:rPr>
          <w:rFonts w:ascii="Times New Roman" w:hAnsi="Times New Roman"/>
          <w:sz w:val="20"/>
          <w:szCs w:val="20"/>
        </w:rPr>
        <w:t>---------------------------------</w:t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  <w:t>------------------------------------</w:t>
      </w:r>
    </w:p>
    <w:p w14:paraId="03820EED" w14:textId="77777777" w:rsidR="00615287" w:rsidRPr="004A0017" w:rsidRDefault="00615287">
      <w:pPr>
        <w:rPr>
          <w:rFonts w:ascii="Times New Roman" w:eastAsia="Times New Roman" w:hAnsi="Times New Roman" w:cs="Times New Roman"/>
          <w:b/>
          <w:bCs/>
          <w:sz w:val="4"/>
          <w:szCs w:val="20"/>
        </w:rPr>
      </w:pPr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70"/>
        <w:gridCol w:w="4098"/>
      </w:tblGrid>
      <w:tr w:rsidR="00D8357C" w:rsidRPr="004A0017" w14:paraId="611D5AAA" w14:textId="77777777">
        <w:trPr>
          <w:trHeight w:val="300"/>
        </w:trPr>
        <w:tc>
          <w:tcPr>
            <w:tcW w:w="9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307F" w14:textId="77777777" w:rsidR="00D8357C" w:rsidRPr="004A0017" w:rsidRDefault="00747C44">
            <w:pPr>
              <w:spacing w:before="120" w:after="120"/>
              <w:rPr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Dialog geführt mit…</w:t>
            </w:r>
          </w:p>
        </w:tc>
      </w:tr>
      <w:tr w:rsidR="00D8357C" w:rsidRPr="004A0017" w14:paraId="73934A43" w14:textId="77777777">
        <w:trPr>
          <w:trHeight w:val="120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267E" w14:textId="77777777" w:rsidR="00D8357C" w:rsidRPr="004A0017" w:rsidRDefault="0074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  <w:p w14:paraId="3ECD777B" w14:textId="77777777" w:rsidR="00D8357C" w:rsidRPr="004A0017" w:rsidRDefault="00D8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D7D00" w14:textId="77777777" w:rsidR="00D8357C" w:rsidRPr="004A0017" w:rsidRDefault="00D8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1689A" w14:textId="77777777" w:rsidR="00D8357C" w:rsidRPr="004A0017" w:rsidRDefault="00D835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AC" w14:textId="77777777" w:rsidR="00D8357C" w:rsidRPr="004A0017" w:rsidRDefault="00747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0017">
              <w:rPr>
                <w:rFonts w:ascii="Times New Roman" w:hAnsi="Times New Roman"/>
                <w:b/>
                <w:bCs/>
                <w:sz w:val="20"/>
                <w:szCs w:val="20"/>
              </w:rPr>
              <w:t>Berufliche Beziehung zu Forschenden</w:t>
            </w:r>
          </w:p>
          <w:p w14:paraId="0E971B73" w14:textId="77777777" w:rsidR="00D8357C" w:rsidRPr="004A0017" w:rsidRDefault="00D8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4D1E2" w14:textId="25D40D72" w:rsidR="00D8357C" w:rsidRPr="004A0017" w:rsidRDefault="00747C4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17">
              <w:rPr>
                <w:rFonts w:ascii="Times New Roman" w:hAnsi="Times New Roman"/>
                <w:sz w:val="20"/>
                <w:szCs w:val="20"/>
              </w:rPr>
              <w:t>Betreuer</w:t>
            </w:r>
            <w:r w:rsidR="00E0223A">
              <w:rPr>
                <w:rFonts w:ascii="Times New Roman" w:hAnsi="Times New Roman"/>
                <w:sz w:val="20"/>
                <w:szCs w:val="20"/>
              </w:rPr>
              <w:t>:</w:t>
            </w:r>
            <w:r w:rsidR="00C112F5" w:rsidRPr="004A0017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4A0017">
              <w:rPr>
                <w:rFonts w:ascii="Times New Roman" w:hAnsi="Times New Roman"/>
                <w:color w:val="FF2600"/>
                <w:sz w:val="20"/>
                <w:szCs w:val="20"/>
              </w:rPr>
              <w:t xml:space="preserve"> </w:t>
            </w:r>
            <w:r w:rsidRPr="004A0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805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9CC" w:rsidRPr="004A00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A0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F4B368" w14:textId="6F583C17" w:rsidR="00D8357C" w:rsidRPr="004A0017" w:rsidRDefault="00747C44" w:rsidP="005369C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017">
              <w:rPr>
                <w:rFonts w:ascii="Times New Roman" w:hAnsi="Times New Roman"/>
                <w:sz w:val="20"/>
                <w:szCs w:val="20"/>
              </w:rPr>
              <w:t xml:space="preserve">Peer </w:t>
            </w:r>
            <w:r w:rsidR="005369CC" w:rsidRPr="004A001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4A00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369CC" w:rsidRPr="004A00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413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9CC" w:rsidRPr="004A00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94CFFE" w14:textId="77777777" w:rsidR="00D8357C" w:rsidRPr="004A0017" w:rsidRDefault="00D8357C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540C7B" w14:textId="515D160E" w:rsidR="00D8357C" w:rsidRPr="004A0017" w:rsidRDefault="00747C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A0017">
        <w:rPr>
          <w:rFonts w:ascii="Times New Roman" w:hAnsi="Times New Roman"/>
          <w:b/>
          <w:bCs/>
          <w:sz w:val="20"/>
          <w:szCs w:val="20"/>
        </w:rPr>
        <w:t>Betreuer</w:t>
      </w:r>
      <w:r w:rsidR="00075EF8" w:rsidRPr="004A0017">
        <w:rPr>
          <w:rFonts w:ascii="Times New Roman" w:hAnsi="Times New Roman"/>
          <w:b/>
          <w:bCs/>
          <w:sz w:val="20"/>
          <w:szCs w:val="20"/>
        </w:rPr>
        <w:t>:</w:t>
      </w:r>
      <w:r w:rsidRPr="004A0017">
        <w:rPr>
          <w:rFonts w:ascii="Times New Roman" w:hAnsi="Times New Roman"/>
          <w:b/>
          <w:bCs/>
          <w:sz w:val="20"/>
          <w:szCs w:val="20"/>
        </w:rPr>
        <w:t>innen</w:t>
      </w:r>
      <w:proofErr w:type="spellEnd"/>
      <w:r w:rsidRPr="004A0017">
        <w:rPr>
          <w:rFonts w:ascii="Times New Roman" w:hAnsi="Times New Roman"/>
          <w:b/>
          <w:bCs/>
          <w:sz w:val="20"/>
          <w:szCs w:val="20"/>
        </w:rPr>
        <w:t xml:space="preserve"> oder</w:t>
      </w:r>
      <w:r w:rsidRPr="004A0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0017">
        <w:rPr>
          <w:rFonts w:ascii="Times New Roman" w:hAnsi="Times New Roman"/>
          <w:b/>
          <w:bCs/>
          <w:sz w:val="20"/>
          <w:szCs w:val="20"/>
        </w:rPr>
        <w:t>Peer-Gesprächspartner</w:t>
      </w:r>
      <w:r w:rsidR="00075EF8" w:rsidRPr="004A0017">
        <w:rPr>
          <w:rFonts w:ascii="Times New Roman" w:hAnsi="Times New Roman"/>
          <w:b/>
          <w:bCs/>
          <w:sz w:val="20"/>
          <w:szCs w:val="20"/>
        </w:rPr>
        <w:t>:</w:t>
      </w:r>
      <w:r w:rsidRPr="004A0017">
        <w:rPr>
          <w:rFonts w:ascii="Times New Roman" w:hAnsi="Times New Roman"/>
          <w:b/>
          <w:bCs/>
          <w:sz w:val="20"/>
          <w:szCs w:val="20"/>
        </w:rPr>
        <w:t>innen</w:t>
      </w:r>
      <w:proofErr w:type="spellEnd"/>
      <w:r w:rsidRPr="004A0017">
        <w:rPr>
          <w:rFonts w:ascii="Times New Roman" w:hAnsi="Times New Roman"/>
          <w:b/>
          <w:bCs/>
          <w:sz w:val="20"/>
          <w:szCs w:val="20"/>
        </w:rPr>
        <w:t>:</w:t>
      </w:r>
    </w:p>
    <w:p w14:paraId="646FC8B6" w14:textId="77777777" w:rsidR="00D8357C" w:rsidRPr="004A0017" w:rsidRDefault="00D8357C">
      <w:pPr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14:paraId="4DC29D13" w14:textId="0703C3D3" w:rsidR="00187A16" w:rsidRDefault="00187A16">
      <w:pPr>
        <w:jc w:val="both"/>
        <w:rPr>
          <w:rFonts w:ascii="Times New Roman" w:hAnsi="Times New Roman"/>
          <w:sz w:val="20"/>
          <w:szCs w:val="20"/>
        </w:rPr>
      </w:pPr>
      <w:r w:rsidRPr="00187A16">
        <w:rPr>
          <w:rFonts w:ascii="Times New Roman" w:hAnsi="Times New Roman"/>
          <w:sz w:val="20"/>
          <w:szCs w:val="20"/>
        </w:rPr>
        <w:t>Ich bestätige, dass ein Vieraugengespräch mit der/dem Forschenden über mögliche ethische Fragen im Rahmen ihrer/seiner Forschung entlang des Reflexionsfragebogens der Fachgesellschaft DGSKA geführt wurde, dessen Fragen nach dem derzeitigen Stand de</w:t>
      </w:r>
      <w:r w:rsidR="00625951">
        <w:rPr>
          <w:rFonts w:ascii="Times New Roman" w:hAnsi="Times New Roman"/>
          <w:sz w:val="20"/>
          <w:szCs w:val="20"/>
        </w:rPr>
        <w:t xml:space="preserve">s Forschungsvorhabens </w:t>
      </w:r>
      <w:r w:rsidRPr="00187A16">
        <w:rPr>
          <w:rFonts w:ascii="Times New Roman" w:hAnsi="Times New Roman"/>
          <w:sz w:val="20"/>
          <w:szCs w:val="20"/>
        </w:rPr>
        <w:t>erschöpfend beantwortet/reflektiert wurden.</w:t>
      </w:r>
    </w:p>
    <w:p w14:paraId="0AC77147" w14:textId="66B87738" w:rsidR="00D8357C" w:rsidRPr="004A0017" w:rsidRDefault="00747C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017">
        <w:rPr>
          <w:rFonts w:ascii="Times New Roman" w:hAnsi="Times New Roman"/>
          <w:sz w:val="20"/>
          <w:szCs w:val="20"/>
        </w:rPr>
        <w:t xml:space="preserve">Ort und Datum: </w:t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>Unterschrift:</w:t>
      </w:r>
    </w:p>
    <w:p w14:paraId="6FE1E152" w14:textId="6835FDA3" w:rsidR="00D8357C" w:rsidRPr="004A0017" w:rsidRDefault="00747C4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001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8DE8DF" w14:textId="77777777" w:rsidR="00D8357C" w:rsidRPr="00810D20" w:rsidRDefault="00747C44">
      <w:pPr>
        <w:spacing w:after="0"/>
        <w:jc w:val="both"/>
        <w:rPr>
          <w:sz w:val="20"/>
          <w:szCs w:val="20"/>
        </w:rPr>
      </w:pPr>
      <w:r w:rsidRPr="004A0017">
        <w:rPr>
          <w:rFonts w:ascii="Times New Roman" w:hAnsi="Times New Roman"/>
          <w:sz w:val="20"/>
          <w:szCs w:val="20"/>
        </w:rPr>
        <w:t>---------------------------------</w:t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</w:r>
      <w:r w:rsidRPr="004A0017">
        <w:rPr>
          <w:rFonts w:ascii="Times New Roman" w:hAnsi="Times New Roman"/>
          <w:sz w:val="20"/>
          <w:szCs w:val="20"/>
        </w:rPr>
        <w:tab/>
        <w:t>--------------------------------</w:t>
      </w:r>
      <w:r w:rsidRPr="004A0017">
        <w:rPr>
          <w:rFonts w:ascii="Times New Roman" w:hAnsi="Times New Roman"/>
          <w:sz w:val="20"/>
          <w:szCs w:val="20"/>
          <w:lang w:val="en-US"/>
        </w:rPr>
        <w:t>----</w:t>
      </w:r>
    </w:p>
    <w:sectPr w:rsidR="00D8357C" w:rsidRPr="00810D20"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31C3" w14:textId="77777777" w:rsidR="002A4833" w:rsidRDefault="002A4833">
      <w:pPr>
        <w:spacing w:after="0" w:line="240" w:lineRule="auto"/>
      </w:pPr>
      <w:r>
        <w:separator/>
      </w:r>
    </w:p>
  </w:endnote>
  <w:endnote w:type="continuationSeparator" w:id="0">
    <w:p w14:paraId="47C86A6A" w14:textId="77777777" w:rsidR="002A4833" w:rsidRDefault="002A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DECB" w14:textId="5156B02C" w:rsidR="00D8357C" w:rsidRDefault="00747C44" w:rsidP="00DA387B">
    <w:pPr>
      <w:pStyle w:val="Fuzeile"/>
      <w:tabs>
        <w:tab w:val="clear" w:pos="9072"/>
        <w:tab w:val="right" w:pos="9046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33509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  <w:p w14:paraId="3690ECDC" w14:textId="77777777" w:rsidR="00D8357C" w:rsidRDefault="00D8357C" w:rsidP="00C30FC8">
    <w:pPr>
      <w:pStyle w:val="Fuzeile"/>
      <w:tabs>
        <w:tab w:val="clear" w:pos="9072"/>
        <w:tab w:val="right" w:pos="9046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4FB7" w14:textId="77777777" w:rsidR="002A4833" w:rsidRDefault="002A4833">
      <w:pPr>
        <w:spacing w:after="0" w:line="240" w:lineRule="auto"/>
      </w:pPr>
      <w:r>
        <w:separator/>
      </w:r>
    </w:p>
  </w:footnote>
  <w:footnote w:type="continuationSeparator" w:id="0">
    <w:p w14:paraId="79015EA1" w14:textId="77777777" w:rsidR="002A4833" w:rsidRDefault="002A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6784" w14:textId="367C27EE" w:rsidR="00D8357C" w:rsidRPr="0005308D" w:rsidRDefault="00F5499C" w:rsidP="0005308D">
    <w:pPr>
      <w:spacing w:after="0" w:line="240" w:lineRule="auto"/>
      <w:jc w:val="right"/>
      <w:rPr>
        <w:rFonts w:ascii="Times New Roman" w:hAnsi="Times New Roman"/>
        <w:i/>
        <w:iCs/>
        <w:sz w:val="20"/>
        <w:szCs w:val="20"/>
      </w:rPr>
    </w:pPr>
    <w:r w:rsidRPr="0005308D">
      <w:rPr>
        <w:rFonts w:ascii="Times New Roman" w:hAnsi="Times New Roman"/>
        <w:i/>
        <w:iCs/>
        <w:sz w:val="20"/>
        <w:szCs w:val="20"/>
      </w:rPr>
      <w:t>Fachliche Clearing-Bestätigung für Ethikkommissionen</w:t>
    </w:r>
  </w:p>
  <w:p w14:paraId="51E89007" w14:textId="61016A85" w:rsidR="00F5499C" w:rsidRPr="00F5499C" w:rsidRDefault="00F5499C" w:rsidP="0005308D">
    <w:pPr>
      <w:spacing w:after="0" w:line="240" w:lineRule="auto"/>
      <w:jc w:val="right"/>
    </w:pPr>
    <w:r w:rsidRPr="0005308D">
      <w:rPr>
        <w:rFonts w:ascii="Times New Roman" w:hAnsi="Times New Roman"/>
        <w:i/>
        <w:iCs/>
        <w:sz w:val="20"/>
        <w:szCs w:val="20"/>
      </w:rPr>
      <w:t>Deutsche Gesellschaft für Sozial- und Kulturanthropologie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4839" w14:textId="5836DA25" w:rsidR="00B54BA2" w:rsidRDefault="003110B1" w:rsidP="0005308D">
    <w:pPr>
      <w:spacing w:after="0" w:line="360" w:lineRule="auto"/>
      <w:jc w:val="center"/>
      <w:rPr>
        <w:rFonts w:ascii="Times New Roman" w:hAnsi="Times New Roman"/>
        <w:b/>
        <w:bCs/>
        <w:sz w:val="32"/>
        <w:szCs w:val="32"/>
      </w:rPr>
    </w:pPr>
    <w:r>
      <w:rPr>
        <w:rFonts w:ascii="Times New Roman" w:hAnsi="Times New Roman"/>
        <w:b/>
        <w:bCs/>
        <w:sz w:val="32"/>
        <w:szCs w:val="32"/>
      </w:rPr>
      <w:t>Fachliche Clearing-Bestätigung für Ethikkommissionen</w:t>
    </w:r>
  </w:p>
  <w:p w14:paraId="31224BCA" w14:textId="1046AEB8" w:rsidR="00D8357C" w:rsidRPr="0005308D" w:rsidRDefault="00B54BA2" w:rsidP="0005308D">
    <w:pPr>
      <w:spacing w:after="0" w:line="36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</w:rPr>
    </w:pPr>
    <w:r w:rsidRPr="0005308D">
      <w:rPr>
        <w:rFonts w:ascii="Times New Roman" w:hAnsi="Times New Roman"/>
        <w:i/>
        <w:iCs/>
        <w:sz w:val="24"/>
        <w:szCs w:val="24"/>
      </w:rPr>
      <w:t>Deutsche Gesellschaft für Sozial- und Kulturanthropologie</w:t>
    </w:r>
    <w:r w:rsidR="00747C44" w:rsidRPr="0005308D">
      <w:rPr>
        <w:rFonts w:ascii="Times New Roman" w:hAnsi="Times New Roman"/>
        <w:i/>
        <w:iCs/>
        <w:sz w:val="24"/>
        <w:szCs w:val="24"/>
      </w:rPr>
      <w:t xml:space="preserve"> </w:t>
    </w:r>
    <w:r w:rsidRPr="0005308D">
      <w:rPr>
        <w:rFonts w:ascii="Times New Roman" w:hAnsi="Times New Roman"/>
        <w:i/>
        <w:iCs/>
        <w:sz w:val="24"/>
        <w:szCs w:val="24"/>
      </w:rPr>
      <w:t>(DGSKA)</w:t>
    </w:r>
  </w:p>
  <w:p w14:paraId="0BC25921" w14:textId="170BF132" w:rsidR="00D8357C" w:rsidRDefault="00D835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8DB"/>
    <w:multiLevelType w:val="hybridMultilevel"/>
    <w:tmpl w:val="1534D9CE"/>
    <w:lvl w:ilvl="0" w:tplc="4086A9C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08ED6">
      <w:start w:val="1"/>
      <w:numFmt w:val="bullet"/>
      <w:lvlText w:val="o"/>
      <w:lvlJc w:val="left"/>
      <w:pPr>
        <w:ind w:left="151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2346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2DC8E">
      <w:start w:val="1"/>
      <w:numFmt w:val="bullet"/>
      <w:lvlText w:val="•"/>
      <w:lvlJc w:val="left"/>
      <w:pPr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4873A">
      <w:start w:val="1"/>
      <w:numFmt w:val="bullet"/>
      <w:lvlText w:val="o"/>
      <w:lvlJc w:val="left"/>
      <w:pPr>
        <w:ind w:left="367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2A4E4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2887C">
      <w:start w:val="1"/>
      <w:numFmt w:val="bullet"/>
      <w:lvlText w:val="•"/>
      <w:lvlJc w:val="left"/>
      <w:pPr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A8A2A">
      <w:start w:val="1"/>
      <w:numFmt w:val="bullet"/>
      <w:lvlText w:val="o"/>
      <w:lvlJc w:val="left"/>
      <w:pPr>
        <w:ind w:left="583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85C04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C014A3"/>
    <w:multiLevelType w:val="hybridMultilevel"/>
    <w:tmpl w:val="9FFA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0B91"/>
    <w:multiLevelType w:val="hybridMultilevel"/>
    <w:tmpl w:val="1C36A59A"/>
    <w:lvl w:ilvl="0" w:tplc="4E0A655E">
      <w:start w:val="1"/>
      <w:numFmt w:val="bullet"/>
      <w:lvlText w:val="▪"/>
      <w:lvlJc w:val="left"/>
      <w:pPr>
        <w:ind w:left="680" w:hanging="32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2D68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048D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8EF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C8F2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200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0533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291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7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627969"/>
    <w:multiLevelType w:val="hybridMultilevel"/>
    <w:tmpl w:val="FE92F3AE"/>
    <w:lvl w:ilvl="0" w:tplc="42A659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D5D"/>
    <w:multiLevelType w:val="hybridMultilevel"/>
    <w:tmpl w:val="FCE0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E2C"/>
    <w:multiLevelType w:val="hybridMultilevel"/>
    <w:tmpl w:val="2EB66804"/>
    <w:lvl w:ilvl="0" w:tplc="C1C2B8C8">
      <w:start w:val="1"/>
      <w:numFmt w:val="bullet"/>
      <w:lvlText w:val="▪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00DDE">
      <w:start w:val="1"/>
      <w:numFmt w:val="bullet"/>
      <w:lvlText w:val="o"/>
      <w:lvlJc w:val="left"/>
      <w:pPr>
        <w:ind w:left="147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212EA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C4CB4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4DF5E">
      <w:start w:val="1"/>
      <w:numFmt w:val="bullet"/>
      <w:lvlText w:val="o"/>
      <w:lvlJc w:val="left"/>
      <w:pPr>
        <w:ind w:left="36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9B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8367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20E46">
      <w:start w:val="1"/>
      <w:numFmt w:val="bullet"/>
      <w:lvlText w:val="o"/>
      <w:lvlJc w:val="left"/>
      <w:pPr>
        <w:ind w:left="57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A0C7C4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7C"/>
    <w:rsid w:val="00020D5F"/>
    <w:rsid w:val="000224AE"/>
    <w:rsid w:val="0005308D"/>
    <w:rsid w:val="00062253"/>
    <w:rsid w:val="00075EF8"/>
    <w:rsid w:val="00076F06"/>
    <w:rsid w:val="0007724F"/>
    <w:rsid w:val="000B2347"/>
    <w:rsid w:val="000D656D"/>
    <w:rsid w:val="00124DDE"/>
    <w:rsid w:val="001252C6"/>
    <w:rsid w:val="00127079"/>
    <w:rsid w:val="001432F7"/>
    <w:rsid w:val="00143FDB"/>
    <w:rsid w:val="001525C1"/>
    <w:rsid w:val="00157327"/>
    <w:rsid w:val="00163D88"/>
    <w:rsid w:val="00165EAA"/>
    <w:rsid w:val="00187A16"/>
    <w:rsid w:val="001B4D42"/>
    <w:rsid w:val="001F19DF"/>
    <w:rsid w:val="00237924"/>
    <w:rsid w:val="0024645D"/>
    <w:rsid w:val="002472F1"/>
    <w:rsid w:val="0027106F"/>
    <w:rsid w:val="002A4833"/>
    <w:rsid w:val="002C03CD"/>
    <w:rsid w:val="002C14B0"/>
    <w:rsid w:val="002F383E"/>
    <w:rsid w:val="003110B1"/>
    <w:rsid w:val="00333E10"/>
    <w:rsid w:val="0033509F"/>
    <w:rsid w:val="0034047C"/>
    <w:rsid w:val="003415B4"/>
    <w:rsid w:val="0034547A"/>
    <w:rsid w:val="00415888"/>
    <w:rsid w:val="0044780F"/>
    <w:rsid w:val="004676F9"/>
    <w:rsid w:val="004704ED"/>
    <w:rsid w:val="00474551"/>
    <w:rsid w:val="0049557A"/>
    <w:rsid w:val="004A0017"/>
    <w:rsid w:val="005167F2"/>
    <w:rsid w:val="00534CBE"/>
    <w:rsid w:val="005369CC"/>
    <w:rsid w:val="00550EF6"/>
    <w:rsid w:val="005C4F75"/>
    <w:rsid w:val="005D123E"/>
    <w:rsid w:val="005D3887"/>
    <w:rsid w:val="005F7820"/>
    <w:rsid w:val="00615287"/>
    <w:rsid w:val="00625951"/>
    <w:rsid w:val="00696B69"/>
    <w:rsid w:val="006A1DF2"/>
    <w:rsid w:val="006E2849"/>
    <w:rsid w:val="00707239"/>
    <w:rsid w:val="007328C5"/>
    <w:rsid w:val="00747C44"/>
    <w:rsid w:val="00750075"/>
    <w:rsid w:val="007549C3"/>
    <w:rsid w:val="00786940"/>
    <w:rsid w:val="00795C6D"/>
    <w:rsid w:val="007A45F8"/>
    <w:rsid w:val="007B0C3F"/>
    <w:rsid w:val="007F01B6"/>
    <w:rsid w:val="00800578"/>
    <w:rsid w:val="00805837"/>
    <w:rsid w:val="00810D20"/>
    <w:rsid w:val="0082352A"/>
    <w:rsid w:val="00830C54"/>
    <w:rsid w:val="008702E5"/>
    <w:rsid w:val="0089759B"/>
    <w:rsid w:val="008C59E5"/>
    <w:rsid w:val="008D2D29"/>
    <w:rsid w:val="0092314D"/>
    <w:rsid w:val="00925633"/>
    <w:rsid w:val="0096000C"/>
    <w:rsid w:val="009A58A9"/>
    <w:rsid w:val="009B4038"/>
    <w:rsid w:val="009C752C"/>
    <w:rsid w:val="009F17EB"/>
    <w:rsid w:val="00A07686"/>
    <w:rsid w:val="00A50244"/>
    <w:rsid w:val="00A71558"/>
    <w:rsid w:val="00A904E5"/>
    <w:rsid w:val="00A95EA6"/>
    <w:rsid w:val="00AA42E8"/>
    <w:rsid w:val="00AB5B39"/>
    <w:rsid w:val="00AE1A4F"/>
    <w:rsid w:val="00B06E45"/>
    <w:rsid w:val="00B54BA2"/>
    <w:rsid w:val="00B57D63"/>
    <w:rsid w:val="00B802FA"/>
    <w:rsid w:val="00B95137"/>
    <w:rsid w:val="00BB3D5E"/>
    <w:rsid w:val="00C039F3"/>
    <w:rsid w:val="00C112F5"/>
    <w:rsid w:val="00C17E2F"/>
    <w:rsid w:val="00C2098D"/>
    <w:rsid w:val="00C30FC8"/>
    <w:rsid w:val="00C345F8"/>
    <w:rsid w:val="00C4709F"/>
    <w:rsid w:val="00C616F4"/>
    <w:rsid w:val="00C701BA"/>
    <w:rsid w:val="00C72924"/>
    <w:rsid w:val="00C926F8"/>
    <w:rsid w:val="00CC0B69"/>
    <w:rsid w:val="00CC684D"/>
    <w:rsid w:val="00CE2879"/>
    <w:rsid w:val="00D550F9"/>
    <w:rsid w:val="00D8357C"/>
    <w:rsid w:val="00DA108D"/>
    <w:rsid w:val="00DA387B"/>
    <w:rsid w:val="00DB0B25"/>
    <w:rsid w:val="00DB4A4B"/>
    <w:rsid w:val="00DC38FF"/>
    <w:rsid w:val="00DD697B"/>
    <w:rsid w:val="00DF38F0"/>
    <w:rsid w:val="00E0223A"/>
    <w:rsid w:val="00E0481A"/>
    <w:rsid w:val="00E269E4"/>
    <w:rsid w:val="00E35651"/>
    <w:rsid w:val="00E4477F"/>
    <w:rsid w:val="00E44DBD"/>
    <w:rsid w:val="00E87255"/>
    <w:rsid w:val="00E964DE"/>
    <w:rsid w:val="00EA29FE"/>
    <w:rsid w:val="00F00561"/>
    <w:rsid w:val="00F503BE"/>
    <w:rsid w:val="00F54754"/>
    <w:rsid w:val="00F5499C"/>
    <w:rsid w:val="00F6773F"/>
    <w:rsid w:val="00F76E42"/>
    <w:rsid w:val="00F93DF8"/>
    <w:rsid w:val="00F95F22"/>
    <w:rsid w:val="00FA6A91"/>
    <w:rsid w:val="00FE31CA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14E"/>
  <w15:docId w15:val="{660F0945-DBA2-CC4F-84A5-411D661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7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7F2"/>
    <w:rPr>
      <w:rFonts w:eastAsia="Calibr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C34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F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2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2F5"/>
    <w:rPr>
      <w:rFonts w:ascii="Calibri" w:eastAsia="Calibri" w:hAnsi="Calibri" w:cs="Calibri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5D12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latzhaltertext">
    <w:name w:val="Placeholder Text"/>
    <w:basedOn w:val="Absatz-Standardschriftart"/>
    <w:uiPriority w:val="99"/>
    <w:semiHidden/>
    <w:rsid w:val="004676F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58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58A9"/>
    <w:rPr>
      <w:rFonts w:ascii="Calibri" w:eastAsia="Calibri" w:hAnsi="Calibri" w:cs="Calibri"/>
      <w:color w:val="000000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9A58A9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92314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4B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08D"/>
    <w:rPr>
      <w:color w:val="FF00FF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2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352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0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ka.de/wp-content/uploads/2020/03/DGSKA_Ethik-Reflexionsfrageboge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gska.de/wp-content/uploads/2020/02/DGSKA_Ethik-Leitli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gska.de/wp-content/uploads/2016/07/DGV-Ethikerklaeru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1C3577-9B45-4FC3-9D77-B20AA250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Schönhuth, Michael, Univ.-Prof. Dr.</dc:creator>
  <cp:lastModifiedBy>geschaeftsstelle@dgska.de</cp:lastModifiedBy>
  <cp:revision>2</cp:revision>
  <dcterms:created xsi:type="dcterms:W3CDTF">2021-09-26T10:34:00Z</dcterms:created>
  <dcterms:modified xsi:type="dcterms:W3CDTF">2021-09-26T10:34:00Z</dcterms:modified>
</cp:coreProperties>
</file>